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9A49B" w14:textId="479B8113" w:rsidR="004B1246" w:rsidRPr="004B1246" w:rsidRDefault="004B1246" w:rsidP="004B1246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B1246">
        <w:rPr>
          <w:rFonts w:ascii="Times New Roman" w:hAnsi="Times New Roman" w:cs="Times New Roman"/>
          <w:b/>
          <w:bCs/>
          <w:color w:val="002060"/>
          <w:sz w:val="32"/>
          <w:szCs w:val="32"/>
        </w:rPr>
        <w:t>Инновационные подходы в работе старшего воспитателя с педагогами дошкольных образовательных учреждений: формы, методы и оценка эффективности.</w:t>
      </w:r>
    </w:p>
    <w:p w14:paraId="74C5FB7E" w14:textId="77777777" w:rsidR="004B1246" w:rsidRP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6A4E1625" w14:textId="533B1729" w:rsidR="004B1246" w:rsidRPr="004B1246" w:rsidRDefault="004B1246" w:rsidP="004B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1246">
        <w:rPr>
          <w:rFonts w:ascii="Times New Roman" w:hAnsi="Times New Roman" w:cs="Times New Roman"/>
          <w:sz w:val="28"/>
          <w:szCs w:val="28"/>
        </w:rPr>
        <w:t>В современном образовании возрастают требования к качеству дошкольного воспитания и уровню профессиональной подготовленности педагогов. Инновационные методы работы старшего воспитателя играют ключевую роль в формировании конкурентоспособного коллектива детских садов, обеспечивая высокий уровень мастерства педагогов и благоприятные условия для развития детей.</w:t>
      </w:r>
    </w:p>
    <w:p w14:paraId="3528FD9F" w14:textId="77777777" w:rsidR="004B1246" w:rsidRP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0967E7A" w14:textId="57A4389F" w:rsidR="004B1246" w:rsidRPr="004B1246" w:rsidRDefault="004B1246" w:rsidP="004B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1246">
        <w:rPr>
          <w:rFonts w:ascii="Times New Roman" w:hAnsi="Times New Roman" w:cs="Times New Roman"/>
          <w:sz w:val="28"/>
          <w:szCs w:val="28"/>
        </w:rPr>
        <w:t>Актуальность темы обусловлена необходимостью постоянного обновления подходов к обучению и воспитанию дошкольников. Педагоги сталкиваются с новыми задачами, связанными с использованием современных технологий, развитием междисциплинарных связей и активным участием родителей в образовательном процессе. Важнейшая задача старшего воспитателя — организовать такую среду, которая бы стимулировала профессиональное совершенствование коллег, повышала их квалификацию и поддерживала интерес к экспериментированию и новаторским идеям.</w:t>
      </w:r>
    </w:p>
    <w:p w14:paraId="23954CFF" w14:textId="77777777" w:rsidR="004B1246" w:rsidRP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Формы инновационной работы</w:t>
      </w:r>
    </w:p>
    <w:p w14:paraId="31B7A6D2" w14:textId="77777777" w:rsidR="004B1246" w:rsidRPr="004B1246" w:rsidRDefault="004B1246" w:rsidP="004B1246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Мастер-классы и тренинги</w:t>
      </w:r>
      <w:r w:rsidRPr="004B1246">
        <w:rPr>
          <w:rFonts w:ascii="Times New Roman" w:hAnsi="Times New Roman" w:cs="Times New Roman"/>
          <w:sz w:val="28"/>
          <w:szCs w:val="28"/>
        </w:rPr>
        <w:t>: приглашение специалистов различного профиля (логопедов, психологов, методистов) для передачи передовых практик и разработки рекомендаций по решению конкретных задач.</w:t>
      </w:r>
    </w:p>
    <w:p w14:paraId="6D878FC1" w14:textId="77777777" w:rsidR="004B1246" w:rsidRPr="004B1246" w:rsidRDefault="004B1246" w:rsidP="004B1246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  <w:r w:rsidRPr="004B1246">
        <w:rPr>
          <w:rFonts w:ascii="Times New Roman" w:hAnsi="Times New Roman" w:cs="Times New Roman"/>
          <w:sz w:val="28"/>
          <w:szCs w:val="28"/>
        </w:rPr>
        <w:t>: разработка и реализация проектов, направленных на модернизацию образовательного пространства, внедрение новых технологий и улучшение учебных процессов.</w:t>
      </w:r>
    </w:p>
    <w:p w14:paraId="04A2CFEC" w14:textId="77777777" w:rsidR="004B1246" w:rsidRPr="004B1246" w:rsidRDefault="004B1246" w:rsidP="004B1246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Цифровая среда</w:t>
      </w:r>
      <w:r w:rsidRPr="004B1246">
        <w:rPr>
          <w:rFonts w:ascii="Times New Roman" w:hAnsi="Times New Roman" w:cs="Times New Roman"/>
          <w:sz w:val="28"/>
          <w:szCs w:val="28"/>
        </w:rPr>
        <w:t>: использование онлайн-платформ, курсов, вебинаров для расширения доступа педагогов к ресурсам и поддержки непрерывного образования.</w:t>
      </w:r>
    </w:p>
    <w:p w14:paraId="750F42B5" w14:textId="77777777" w:rsidR="004B1246" w:rsidRPr="004B1246" w:rsidRDefault="004B1246" w:rsidP="004B1246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Рефлексивные мероприятия</w:t>
      </w:r>
      <w:r w:rsidRPr="004B1246">
        <w:rPr>
          <w:rFonts w:ascii="Times New Roman" w:hAnsi="Times New Roman" w:cs="Times New Roman"/>
          <w:sz w:val="28"/>
          <w:szCs w:val="28"/>
        </w:rPr>
        <w:t>: регулярные собрания, направленные на осмысление собственного опыта, выявление слабых мест и разработку стратегий их преодоления.</w:t>
      </w:r>
    </w:p>
    <w:p w14:paraId="657F1FE0" w14:textId="77777777" w:rsidR="004B1246" w:rsidRPr="004B1246" w:rsidRDefault="004B1246" w:rsidP="004B1246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Профессиональные сообщества</w:t>
      </w:r>
      <w:r w:rsidRPr="004B1246">
        <w:rPr>
          <w:rFonts w:ascii="Times New Roman" w:hAnsi="Times New Roman" w:cs="Times New Roman"/>
          <w:sz w:val="28"/>
          <w:szCs w:val="28"/>
        </w:rPr>
        <w:t>: формирование площадки для совместного обсуждения актуальных вопросов, обмена успешными практиками и координации усилий.</w:t>
      </w:r>
    </w:p>
    <w:p w14:paraId="54926536" w14:textId="77777777" w:rsid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553C58" w14:textId="4FCF08D3" w:rsidR="004B1246" w:rsidRP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Методы инновационной работы</w:t>
      </w:r>
    </w:p>
    <w:p w14:paraId="5FF8B92F" w14:textId="77777777" w:rsidR="004B1246" w:rsidRPr="004B1246" w:rsidRDefault="004B1246" w:rsidP="004B1246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Коучинг и менторство</w:t>
      </w:r>
      <w:r w:rsidRPr="004B1246">
        <w:rPr>
          <w:rFonts w:ascii="Times New Roman" w:hAnsi="Times New Roman" w:cs="Times New Roman"/>
          <w:sz w:val="28"/>
          <w:szCs w:val="28"/>
        </w:rPr>
        <w:t>: индивидуальное сопровождение педагогов с целью выработки стратегии роста и решения текущих задач.</w:t>
      </w:r>
    </w:p>
    <w:p w14:paraId="63E52946" w14:textId="77777777" w:rsidR="004B1246" w:rsidRPr="004B1246" w:rsidRDefault="004B1246" w:rsidP="004B1246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Кейс-методики</w:t>
      </w:r>
      <w:r w:rsidRPr="004B1246">
        <w:rPr>
          <w:rFonts w:ascii="Times New Roman" w:hAnsi="Times New Roman" w:cs="Times New Roman"/>
          <w:sz w:val="28"/>
          <w:szCs w:val="28"/>
        </w:rPr>
        <w:t>: погружение педагогов в конкретные ситуации, изучение возможных вариантов действий и выработка наиболее эффективного подхода.</w:t>
      </w:r>
    </w:p>
    <w:p w14:paraId="696D3D2A" w14:textId="77777777" w:rsidR="004B1246" w:rsidRPr="004B1246" w:rsidRDefault="004B1246" w:rsidP="004B1246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Дискуссионные площадки</w:t>
      </w:r>
      <w:r w:rsidRPr="004B1246">
        <w:rPr>
          <w:rFonts w:ascii="Times New Roman" w:hAnsi="Times New Roman" w:cs="Times New Roman"/>
          <w:sz w:val="28"/>
          <w:szCs w:val="28"/>
        </w:rPr>
        <w:t>: интерактивные формы общения, позволяющие обсуждать актуальные проблемы, формировать аргументацию и принимать взвешенные решения.</w:t>
      </w:r>
    </w:p>
    <w:p w14:paraId="1ED07330" w14:textId="77777777" w:rsidR="004B1246" w:rsidRPr="004B1246" w:rsidRDefault="004B1246" w:rsidP="004B1246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Экспертиза достижений</w:t>
      </w:r>
      <w:r w:rsidRPr="004B1246">
        <w:rPr>
          <w:rFonts w:ascii="Times New Roman" w:hAnsi="Times New Roman" w:cs="Times New Roman"/>
          <w:sz w:val="28"/>
          <w:szCs w:val="28"/>
        </w:rPr>
        <w:t>: периодическая проверка прогресса педагогов и коллективов с целью выявления успешных практик и устранения недостатков.</w:t>
      </w:r>
    </w:p>
    <w:p w14:paraId="3DDFC6BD" w14:textId="77777777" w:rsidR="004B1246" w:rsidRPr="004B1246" w:rsidRDefault="004B1246" w:rsidP="004B1246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Выставки и ярмарки педагогических идей</w:t>
      </w:r>
      <w:r w:rsidRPr="004B1246">
        <w:rPr>
          <w:rFonts w:ascii="Times New Roman" w:hAnsi="Times New Roman" w:cs="Times New Roman"/>
          <w:sz w:val="28"/>
          <w:szCs w:val="28"/>
        </w:rPr>
        <w:t>: представление ярких примеров творчества и вдохновения, поощряющее стремление педагогов к поиску оригинальных решений.</w:t>
      </w:r>
    </w:p>
    <w:p w14:paraId="186C5E76" w14:textId="77777777" w:rsidR="004B1246" w:rsidRP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Условия успешного внедрения инноваций</w:t>
      </w:r>
    </w:p>
    <w:p w14:paraId="10708FC4" w14:textId="77777777" w:rsidR="004B1246" w:rsidRPr="004B1246" w:rsidRDefault="004B1246" w:rsidP="004B1246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Тщательное отбор и экспертная оценка предлагаемых изменений.</w:t>
      </w:r>
    </w:p>
    <w:p w14:paraId="4947FCD6" w14:textId="77777777" w:rsidR="004B1246" w:rsidRPr="004B1246" w:rsidRDefault="004B1246" w:rsidP="004B1246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Продуктивное проектирование методической работы, ориентированное на индивидуальные потребности педагогов.</w:t>
      </w:r>
    </w:p>
    <w:p w14:paraId="69BB8524" w14:textId="77777777" w:rsidR="004B1246" w:rsidRPr="004B1246" w:rsidRDefault="004B1246" w:rsidP="004B1246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Создание комфортных условий для самостоятельного изучения новой информации и её интеграции в практику.</w:t>
      </w:r>
    </w:p>
    <w:p w14:paraId="59EFA964" w14:textId="77777777" w:rsidR="004B1246" w:rsidRPr="004B1246" w:rsidRDefault="004B1246" w:rsidP="004B1246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Организация регулярного мониторинга и коррекции хода внедрения нововведений.</w:t>
      </w:r>
    </w:p>
    <w:p w14:paraId="3D06AE36" w14:textId="77777777" w:rsidR="004B1246" w:rsidRP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Критерии оценки эффективности инноваций</w:t>
      </w:r>
    </w:p>
    <w:p w14:paraId="44562821" w14:textId="77777777" w:rsidR="004B1246" w:rsidRPr="004B1246" w:rsidRDefault="004B1246" w:rsidP="004B1246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Повышение общей квалификации педагогов, выражающееся в увеличении числа публикаций, участия в конкурсах и конференциях.</w:t>
      </w:r>
    </w:p>
    <w:p w14:paraId="384E6403" w14:textId="77777777" w:rsidR="004B1246" w:rsidRPr="004B1246" w:rsidRDefault="004B1246" w:rsidP="004B1246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Рост заинтересованности педагогов в освоении новых компетенций и самостоятельном изучении современных методик.</w:t>
      </w:r>
    </w:p>
    <w:p w14:paraId="325FA1C1" w14:textId="77777777" w:rsidR="004B1246" w:rsidRPr="004B1246" w:rsidRDefault="004B1246" w:rsidP="004B1246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Улучшение показателей диагностики качества работы педагогов и состояния развивающей среды группы.</w:t>
      </w:r>
    </w:p>
    <w:p w14:paraId="71522A89" w14:textId="77777777" w:rsidR="004B1246" w:rsidRP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836C27A" w14:textId="30161E48" w:rsidR="004B1246" w:rsidRPr="004B1246" w:rsidRDefault="004B1246" w:rsidP="004B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1246">
        <w:rPr>
          <w:rFonts w:ascii="Times New Roman" w:hAnsi="Times New Roman" w:cs="Times New Roman"/>
          <w:sz w:val="28"/>
          <w:szCs w:val="28"/>
        </w:rPr>
        <w:t xml:space="preserve">Организация инновационной работы старшего воспитателя является важнейшим фактором успеха современного детского сада. Эффективные методики и грамотное руководство позволяют сформировать творческий, </w:t>
      </w:r>
      <w:r w:rsidRPr="004B1246">
        <w:rPr>
          <w:rFonts w:ascii="Times New Roman" w:hAnsi="Times New Roman" w:cs="Times New Roman"/>
          <w:sz w:val="28"/>
          <w:szCs w:val="28"/>
        </w:rPr>
        <w:lastRenderedPageBreak/>
        <w:t xml:space="preserve">энергичный и современный педагогический коллектив, готовый отвечать требованиям времени и обеспечивать полноценное развитие детей. </w:t>
      </w:r>
    </w:p>
    <w:p w14:paraId="263E7942" w14:textId="77777777" w:rsidR="004B1246" w:rsidRPr="004B1246" w:rsidRDefault="004B1246" w:rsidP="004B12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246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45BEAAF3" w14:textId="77777777" w:rsidR="004B1246" w:rsidRPr="004B1246" w:rsidRDefault="004B1246" w:rsidP="004B124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Иванов А.В., Петрова О.Н. Современные тенденции в профессиональном развитии педагогов // Научный журнал «Педагогика». №7, 2022 г.</w:t>
      </w:r>
    </w:p>
    <w:p w14:paraId="3EB0FB2D" w14:textId="77777777" w:rsidR="004B1246" w:rsidRPr="004B1246" w:rsidRDefault="004B1246" w:rsidP="004B124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Матвеев П.А. Практикум для старших воспитателей: Учеб.-метод. пособие. СПб.: Просвещение, 2023 г.</w:t>
      </w:r>
    </w:p>
    <w:p w14:paraId="26A0D174" w14:textId="77777777" w:rsidR="004B1246" w:rsidRPr="004B1246" w:rsidRDefault="004B1246" w:rsidP="004B124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B1246">
        <w:rPr>
          <w:rFonts w:ascii="Times New Roman" w:hAnsi="Times New Roman" w:cs="Times New Roman"/>
          <w:sz w:val="28"/>
          <w:szCs w:val="28"/>
        </w:rPr>
        <w:t>Сергеева Н.И. Основы педагогической рефлексии. Москва: Эксмо, 2024 г.</w:t>
      </w:r>
    </w:p>
    <w:p w14:paraId="2A2AEC3B" w14:textId="77777777" w:rsidR="00CF3A7F" w:rsidRPr="004B1246" w:rsidRDefault="00CF3A7F">
      <w:pPr>
        <w:rPr>
          <w:rFonts w:ascii="Times New Roman" w:hAnsi="Times New Roman" w:cs="Times New Roman"/>
          <w:sz w:val="28"/>
          <w:szCs w:val="28"/>
        </w:rPr>
      </w:pPr>
    </w:p>
    <w:sectPr w:rsidR="00CF3A7F" w:rsidRPr="004B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27A18"/>
    <w:multiLevelType w:val="multilevel"/>
    <w:tmpl w:val="90B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73A6D"/>
    <w:multiLevelType w:val="multilevel"/>
    <w:tmpl w:val="2A86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35155"/>
    <w:multiLevelType w:val="multilevel"/>
    <w:tmpl w:val="C362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14EDF"/>
    <w:multiLevelType w:val="multilevel"/>
    <w:tmpl w:val="F61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74435"/>
    <w:multiLevelType w:val="multilevel"/>
    <w:tmpl w:val="D65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F28DE"/>
    <w:multiLevelType w:val="multilevel"/>
    <w:tmpl w:val="19B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C5E40"/>
    <w:multiLevelType w:val="multilevel"/>
    <w:tmpl w:val="F24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530D3"/>
    <w:multiLevelType w:val="multilevel"/>
    <w:tmpl w:val="A44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D24F9"/>
    <w:multiLevelType w:val="multilevel"/>
    <w:tmpl w:val="59A2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46"/>
    <w:rsid w:val="004B1246"/>
    <w:rsid w:val="00C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4A1"/>
  <w15:chartTrackingRefBased/>
  <w15:docId w15:val="{2D24A5DD-3C36-4151-93C2-C535FBAB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2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1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6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78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7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32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40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7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9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58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1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0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2026-03-05T11:48:00Z</dcterms:created>
  <dcterms:modified xsi:type="dcterms:W3CDTF">2026-03-05T11:53:00Z</dcterms:modified>
</cp:coreProperties>
</file>