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C2" w:rsidRDefault="00FE37C2" w:rsidP="00FE37C2">
      <w:pPr>
        <w:pStyle w:val="a3"/>
        <w:spacing w:before="48" w:line="276" w:lineRule="auto"/>
        <w:ind w:left="300" w:right="264"/>
        <w:jc w:val="center"/>
        <w:rPr>
          <w:color w:val="101010"/>
        </w:rPr>
      </w:pPr>
      <w:r w:rsidRPr="00FE37C2">
        <w:rPr>
          <w:b/>
          <w:color w:val="101010"/>
        </w:rPr>
        <w:t xml:space="preserve">Родительская почта в </w:t>
      </w:r>
      <w:r w:rsidR="001A18A7">
        <w:rPr>
          <w:b/>
          <w:color w:val="101010"/>
        </w:rPr>
        <w:t>МБДОУ ГДС «Алёнушка»</w:t>
      </w:r>
      <w:r w:rsidR="001A18A7">
        <w:rPr>
          <w:color w:val="101010"/>
        </w:rPr>
        <w:t xml:space="preserve"> </w:t>
      </w:r>
    </w:p>
    <w:p w:rsidR="001A18A7" w:rsidRDefault="001A18A7" w:rsidP="00FE37C2">
      <w:pPr>
        <w:pStyle w:val="a3"/>
        <w:spacing w:before="48" w:line="276" w:lineRule="auto"/>
        <w:ind w:left="300" w:right="264"/>
        <w:jc w:val="center"/>
      </w:pPr>
    </w:p>
    <w:p w:rsidR="00FE37C2" w:rsidRDefault="00FE37C2" w:rsidP="00FE37C2">
      <w:pPr>
        <w:pStyle w:val="a3"/>
        <w:spacing w:before="139" w:line="384" w:lineRule="auto"/>
        <w:ind w:right="385" w:firstLine="589"/>
        <w:jc w:val="both"/>
        <w:rPr>
          <w:color w:val="101010"/>
          <w:spacing w:val="1"/>
        </w:rPr>
      </w:pPr>
      <w:r>
        <w:rPr>
          <w:i/>
          <w:color w:val="101010"/>
        </w:rPr>
        <w:t xml:space="preserve">«Родительская почта» </w:t>
      </w:r>
      <w:r>
        <w:rPr>
          <w:color w:val="101010"/>
        </w:rPr>
        <w:t>- почтовый ящик для обращений и писем от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родителей педагогам и специалистам дошкольного учреждения</w:t>
      </w:r>
      <w:r w:rsidR="0073792D">
        <w:rPr>
          <w:color w:val="101010"/>
        </w:rPr>
        <w:t xml:space="preserve"> организован в ДОО с начала 2022 – 2023 учебного года</w:t>
      </w:r>
      <w:r>
        <w:rPr>
          <w:color w:val="101010"/>
        </w:rPr>
        <w:t>.</w:t>
      </w:r>
      <w:r>
        <w:rPr>
          <w:color w:val="101010"/>
          <w:spacing w:val="1"/>
        </w:rPr>
        <w:t xml:space="preserve"> </w:t>
      </w:r>
    </w:p>
    <w:p w:rsidR="00FE37C2" w:rsidRDefault="0073792D" w:rsidP="00FE37C2">
      <w:pPr>
        <w:spacing w:line="384" w:lineRule="auto"/>
        <w:ind w:left="120" w:firstLine="589"/>
        <w:jc w:val="both"/>
        <w:rPr>
          <w:sz w:val="28"/>
        </w:rPr>
      </w:pPr>
      <w:r>
        <w:rPr>
          <w:color w:val="101010"/>
          <w:sz w:val="28"/>
        </w:rPr>
        <w:t>Н</w:t>
      </w:r>
      <w:r w:rsidR="00FE37C2">
        <w:rPr>
          <w:color w:val="101010"/>
          <w:sz w:val="28"/>
        </w:rPr>
        <w:t>е</w:t>
      </w:r>
      <w:r w:rsidR="00FE37C2">
        <w:rPr>
          <w:color w:val="101010"/>
          <w:spacing w:val="-67"/>
          <w:sz w:val="28"/>
        </w:rPr>
        <w:t xml:space="preserve"> </w:t>
      </w:r>
      <w:r w:rsidR="00FE37C2">
        <w:rPr>
          <w:color w:val="101010"/>
          <w:sz w:val="28"/>
        </w:rPr>
        <w:t>каждый родитель успевает проконсультироваться по тому или иному</w:t>
      </w:r>
      <w:r w:rsidR="00FE37C2">
        <w:rPr>
          <w:color w:val="101010"/>
          <w:spacing w:val="1"/>
          <w:sz w:val="28"/>
        </w:rPr>
        <w:t xml:space="preserve"> </w:t>
      </w:r>
      <w:r w:rsidR="00FE37C2">
        <w:rPr>
          <w:color w:val="101010"/>
          <w:sz w:val="28"/>
        </w:rPr>
        <w:t>поводу</w:t>
      </w:r>
      <w:r w:rsidR="00FE37C2">
        <w:rPr>
          <w:color w:val="101010"/>
          <w:spacing w:val="1"/>
          <w:sz w:val="28"/>
        </w:rPr>
        <w:t xml:space="preserve"> </w:t>
      </w:r>
      <w:r>
        <w:rPr>
          <w:color w:val="101010"/>
          <w:spacing w:val="1"/>
          <w:sz w:val="28"/>
        </w:rPr>
        <w:t>у педагогов в утренние и вечерние часы.</w:t>
      </w:r>
    </w:p>
    <w:p w:rsidR="00FE37C2" w:rsidRDefault="00FE37C2" w:rsidP="00FE37C2">
      <w:pPr>
        <w:pStyle w:val="a3"/>
        <w:spacing w:line="384" w:lineRule="auto"/>
        <w:ind w:left="0" w:firstLine="709"/>
        <w:jc w:val="both"/>
        <w:rPr>
          <w:color w:val="101010"/>
          <w:spacing w:val="-67"/>
        </w:rPr>
      </w:pPr>
      <w:r>
        <w:rPr>
          <w:color w:val="101010"/>
        </w:rPr>
        <w:t>Именно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поэтому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целью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налаживания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эффективной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действенной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 xml:space="preserve">связи 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работе с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семьей,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качестве</w:t>
      </w:r>
      <w:r w:rsidR="0073792D">
        <w:rPr>
          <w:color w:val="101010"/>
        </w:rPr>
        <w:t xml:space="preserve"> эксперимента </w:t>
      </w:r>
      <w:r w:rsidR="001A18A7">
        <w:rPr>
          <w:color w:val="101010"/>
        </w:rPr>
        <w:t>используем</w:t>
      </w:r>
      <w:r>
        <w:rPr>
          <w:color w:val="101010"/>
          <w:spacing w:val="-2"/>
        </w:rPr>
        <w:t xml:space="preserve"> </w:t>
      </w:r>
      <w:r>
        <w:rPr>
          <w:i/>
          <w:color w:val="101010"/>
        </w:rPr>
        <w:t>«Родительскую</w:t>
      </w:r>
      <w:r>
        <w:rPr>
          <w:i/>
          <w:color w:val="101010"/>
          <w:spacing w:val="-5"/>
        </w:rPr>
        <w:t xml:space="preserve"> </w:t>
      </w:r>
      <w:r>
        <w:rPr>
          <w:i/>
          <w:color w:val="101010"/>
        </w:rPr>
        <w:t>почту»</w:t>
      </w:r>
      <w:r>
        <w:rPr>
          <w:color w:val="101010"/>
        </w:rPr>
        <w:t xml:space="preserve">. В фойе группы </w:t>
      </w:r>
      <w:r>
        <w:rPr>
          <w:i/>
          <w:color w:val="101010"/>
        </w:rPr>
        <w:t xml:space="preserve">(раздевалке) </w:t>
      </w:r>
      <w:r>
        <w:rPr>
          <w:color w:val="101010"/>
        </w:rPr>
        <w:t>детского</w:t>
      </w:r>
      <w:r w:rsidR="0073792D">
        <w:rPr>
          <w:color w:val="101010"/>
        </w:rPr>
        <w:t xml:space="preserve"> сада при входе </w:t>
      </w:r>
      <w:bookmarkStart w:id="0" w:name="_GoBack"/>
      <w:bookmarkEnd w:id="0"/>
      <w:r w:rsidR="001A18A7">
        <w:rPr>
          <w:color w:val="101010"/>
        </w:rPr>
        <w:t>установили</w:t>
      </w:r>
      <w:r>
        <w:rPr>
          <w:color w:val="101010"/>
        </w:rPr>
        <w:t xml:space="preserve"> Почтовый ящик. Ящик имеет </w:t>
      </w:r>
      <w:r>
        <w:rPr>
          <w:i/>
          <w:color w:val="101010"/>
        </w:rPr>
        <w:t xml:space="preserve">«секретный» </w:t>
      </w:r>
      <w:r>
        <w:rPr>
          <w:color w:val="101010"/>
        </w:rPr>
        <w:t>замочек, который</w:t>
      </w:r>
      <w:r>
        <w:rPr>
          <w:color w:val="101010"/>
          <w:spacing w:val="-67"/>
        </w:rPr>
        <w:t xml:space="preserve">              </w:t>
      </w:r>
      <w:r w:rsidR="001A18A7">
        <w:rPr>
          <w:color w:val="101010"/>
        </w:rPr>
        <w:t xml:space="preserve"> </w:t>
      </w:r>
      <w:r>
        <w:rPr>
          <w:color w:val="101010"/>
        </w:rPr>
        <w:t>может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открыть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только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воспитатель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группы.</w:t>
      </w:r>
    </w:p>
    <w:p w:rsidR="0073792D" w:rsidRDefault="001A18A7" w:rsidP="00FE37C2">
      <w:pPr>
        <w:pStyle w:val="a3"/>
        <w:spacing w:line="384" w:lineRule="auto"/>
        <w:ind w:left="0" w:firstLine="709"/>
        <w:jc w:val="both"/>
        <w:rPr>
          <w:color w:val="101010"/>
          <w:spacing w:val="-3"/>
        </w:rPr>
      </w:pPr>
      <w:r>
        <w:rPr>
          <w:color w:val="101010"/>
        </w:rPr>
        <w:t>В</w:t>
      </w:r>
      <w:r w:rsidR="00FE37C2">
        <w:rPr>
          <w:color w:val="101010"/>
        </w:rPr>
        <w:t xml:space="preserve"> письмах</w:t>
      </w:r>
      <w:r>
        <w:rPr>
          <w:color w:val="101010"/>
        </w:rPr>
        <w:t xml:space="preserve"> родители</w:t>
      </w:r>
      <w:r w:rsidR="0073792D">
        <w:rPr>
          <w:color w:val="101010"/>
        </w:rPr>
        <w:t xml:space="preserve"> задают любой вопрос, делят</w:t>
      </w:r>
      <w:r w:rsidR="00FE37C2">
        <w:rPr>
          <w:color w:val="101010"/>
        </w:rPr>
        <w:t>ся</w:t>
      </w:r>
      <w:r w:rsidR="00FE37C2">
        <w:rPr>
          <w:color w:val="101010"/>
          <w:spacing w:val="1"/>
        </w:rPr>
        <w:t xml:space="preserve"> </w:t>
      </w:r>
      <w:r w:rsidR="0073792D">
        <w:rPr>
          <w:color w:val="101010"/>
        </w:rPr>
        <w:t xml:space="preserve">проблемой, </w:t>
      </w:r>
      <w:r w:rsidR="00FE37C2">
        <w:rPr>
          <w:color w:val="101010"/>
        </w:rPr>
        <w:t xml:space="preserve"> поделить</w:t>
      </w:r>
      <w:r w:rsidR="0073792D">
        <w:rPr>
          <w:color w:val="101010"/>
        </w:rPr>
        <w:t>ся полезной информацией, благодарят</w:t>
      </w:r>
      <w:r w:rsidR="00FE37C2">
        <w:rPr>
          <w:color w:val="101010"/>
        </w:rPr>
        <w:t>,</w:t>
      </w:r>
      <w:r w:rsidR="00FE37C2">
        <w:rPr>
          <w:color w:val="101010"/>
          <w:spacing w:val="1"/>
        </w:rPr>
        <w:t xml:space="preserve"> </w:t>
      </w:r>
      <w:r w:rsidR="0073792D">
        <w:rPr>
          <w:color w:val="101010"/>
        </w:rPr>
        <w:t>желают</w:t>
      </w:r>
      <w:r w:rsidR="00FE37C2">
        <w:rPr>
          <w:color w:val="101010"/>
        </w:rPr>
        <w:t>,</w:t>
      </w:r>
      <w:r w:rsidR="00FE37C2">
        <w:rPr>
          <w:color w:val="101010"/>
          <w:spacing w:val="-4"/>
        </w:rPr>
        <w:t xml:space="preserve"> </w:t>
      </w:r>
      <w:r w:rsidR="0073792D">
        <w:rPr>
          <w:color w:val="101010"/>
        </w:rPr>
        <w:t>поздравляют</w:t>
      </w:r>
      <w:r w:rsidR="00FE37C2">
        <w:rPr>
          <w:color w:val="101010"/>
        </w:rPr>
        <w:t>,</w:t>
      </w:r>
      <w:r w:rsidR="00FE37C2">
        <w:rPr>
          <w:color w:val="101010"/>
          <w:spacing w:val="-5"/>
        </w:rPr>
        <w:t xml:space="preserve"> </w:t>
      </w:r>
      <w:r w:rsidR="0073792D">
        <w:rPr>
          <w:color w:val="101010"/>
        </w:rPr>
        <w:t xml:space="preserve">предлагают и </w:t>
      </w:r>
      <w:proofErr w:type="spellStart"/>
      <w:r w:rsidR="0073792D">
        <w:rPr>
          <w:color w:val="101010"/>
        </w:rPr>
        <w:t>тд</w:t>
      </w:r>
      <w:proofErr w:type="spellEnd"/>
      <w:r w:rsidR="0073792D">
        <w:rPr>
          <w:color w:val="101010"/>
        </w:rPr>
        <w:t>.</w:t>
      </w:r>
      <w:r w:rsidR="00FE37C2">
        <w:rPr>
          <w:color w:val="101010"/>
          <w:spacing w:val="-3"/>
        </w:rPr>
        <w:t xml:space="preserve"> </w:t>
      </w:r>
    </w:p>
    <w:p w:rsidR="00FE37C2" w:rsidRDefault="00FE37C2" w:rsidP="00FE37C2">
      <w:pPr>
        <w:pStyle w:val="a3"/>
        <w:spacing w:line="384" w:lineRule="auto"/>
        <w:ind w:left="0" w:firstLine="709"/>
        <w:jc w:val="both"/>
      </w:pPr>
      <w:r>
        <w:rPr>
          <w:color w:val="101010"/>
        </w:rPr>
        <w:t>Ответ</w:t>
      </w:r>
      <w:r>
        <w:rPr>
          <w:color w:val="101010"/>
          <w:spacing w:val="-4"/>
        </w:rPr>
        <w:t xml:space="preserve"> </w:t>
      </w:r>
      <w:r w:rsidR="0073792D">
        <w:rPr>
          <w:color w:val="101010"/>
        </w:rPr>
        <w:t>размещается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стенде с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информацией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для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 xml:space="preserve">родителей, </w:t>
      </w:r>
      <w:r w:rsidR="0073792D">
        <w:rPr>
          <w:color w:val="101010"/>
        </w:rPr>
        <w:t>все предложения рассматриваются</w:t>
      </w:r>
      <w:r>
        <w:rPr>
          <w:color w:val="101010"/>
        </w:rPr>
        <w:t>. В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бланке</w:t>
      </w:r>
      <w:r>
        <w:rPr>
          <w:color w:val="101010"/>
          <w:spacing w:val="1"/>
        </w:rPr>
        <w:t xml:space="preserve"> </w:t>
      </w:r>
      <w:r w:rsidR="0073792D">
        <w:rPr>
          <w:color w:val="101010"/>
        </w:rPr>
        <w:t>указывается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ФИО обратившегося, ном</w:t>
      </w:r>
      <w:r w:rsidR="0073792D">
        <w:rPr>
          <w:color w:val="101010"/>
        </w:rPr>
        <w:t>ер телефона, а также проблема (или иная ситуация</w:t>
      </w:r>
      <w:r>
        <w:rPr>
          <w:color w:val="101010"/>
        </w:rPr>
        <w:t>, например, благодарность). Если бланк отправляется анонимно, то информация, запрашиваемая в</w:t>
      </w:r>
      <w:r>
        <w:rPr>
          <w:color w:val="101010"/>
          <w:spacing w:val="-67"/>
        </w:rPr>
        <w:t xml:space="preserve">           </w:t>
      </w:r>
      <w:r w:rsidR="0073792D">
        <w:rPr>
          <w:color w:val="101010"/>
        </w:rPr>
        <w:t>нём, представляется</w:t>
      </w:r>
      <w:r>
        <w:rPr>
          <w:color w:val="101010"/>
        </w:rPr>
        <w:t xml:space="preserve"> в виде буклета, папки передвижки, с которой можно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будет ознакомиться в приёмной г</w:t>
      </w:r>
      <w:r w:rsidR="001A18A7">
        <w:rPr>
          <w:color w:val="101010"/>
        </w:rPr>
        <w:t>руппы. Сбор писем  производим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ежедневно.</w:t>
      </w:r>
    </w:p>
    <w:p w:rsidR="00FE37C2" w:rsidRDefault="001A18A7" w:rsidP="00FE37C2">
      <w:pPr>
        <w:pStyle w:val="a3"/>
        <w:spacing w:line="384" w:lineRule="auto"/>
        <w:ind w:right="743"/>
        <w:jc w:val="both"/>
      </w:pPr>
      <w:r>
        <w:rPr>
          <w:color w:val="101010"/>
        </w:rPr>
        <w:t>Цель</w:t>
      </w:r>
      <w:r w:rsidR="00FE37C2">
        <w:rPr>
          <w:color w:val="101010"/>
        </w:rPr>
        <w:t>:</w:t>
      </w:r>
    </w:p>
    <w:p w:rsidR="00FE37C2" w:rsidRDefault="00FE37C2" w:rsidP="00FE37C2">
      <w:pPr>
        <w:pStyle w:val="a7"/>
        <w:numPr>
          <w:ilvl w:val="0"/>
          <w:numId w:val="1"/>
        </w:numPr>
        <w:tabs>
          <w:tab w:val="left" w:pos="283"/>
        </w:tabs>
        <w:spacing w:line="384" w:lineRule="auto"/>
        <w:ind w:right="329" w:firstLine="0"/>
        <w:jc w:val="both"/>
        <w:rPr>
          <w:sz w:val="28"/>
        </w:rPr>
      </w:pPr>
      <w:r>
        <w:rPr>
          <w:color w:val="101010"/>
          <w:sz w:val="28"/>
        </w:rPr>
        <w:t>повысить</w:t>
      </w:r>
      <w:r>
        <w:rPr>
          <w:color w:val="101010"/>
          <w:spacing w:val="-8"/>
          <w:sz w:val="28"/>
        </w:rPr>
        <w:t xml:space="preserve"> </w:t>
      </w:r>
      <w:r>
        <w:rPr>
          <w:color w:val="101010"/>
          <w:sz w:val="28"/>
        </w:rPr>
        <w:t>интерес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родителей</w:t>
      </w:r>
      <w:r>
        <w:rPr>
          <w:color w:val="101010"/>
          <w:spacing w:val="-8"/>
          <w:sz w:val="28"/>
        </w:rPr>
        <w:t xml:space="preserve"> </w:t>
      </w:r>
      <w:r>
        <w:rPr>
          <w:color w:val="101010"/>
          <w:sz w:val="28"/>
        </w:rPr>
        <w:t>к</w:t>
      </w:r>
      <w:r>
        <w:rPr>
          <w:color w:val="101010"/>
          <w:spacing w:val="-10"/>
          <w:sz w:val="28"/>
        </w:rPr>
        <w:t xml:space="preserve"> </w:t>
      </w:r>
      <w:r>
        <w:rPr>
          <w:color w:val="101010"/>
          <w:sz w:val="28"/>
        </w:rPr>
        <w:t>содержанию</w:t>
      </w:r>
      <w:r>
        <w:rPr>
          <w:color w:val="101010"/>
          <w:spacing w:val="-8"/>
          <w:sz w:val="28"/>
        </w:rPr>
        <w:t xml:space="preserve"> </w:t>
      </w:r>
      <w:r>
        <w:rPr>
          <w:color w:val="101010"/>
          <w:sz w:val="28"/>
        </w:rPr>
        <w:t>воспитательно-образовательного</w:t>
      </w:r>
      <w:r>
        <w:rPr>
          <w:color w:val="101010"/>
          <w:spacing w:val="-67"/>
          <w:sz w:val="28"/>
        </w:rPr>
        <w:t xml:space="preserve"> </w:t>
      </w:r>
      <w:r>
        <w:rPr>
          <w:color w:val="101010"/>
          <w:sz w:val="28"/>
        </w:rPr>
        <w:t>процесса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ДОУ, внутреннему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миру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ребенка;</w:t>
      </w:r>
    </w:p>
    <w:p w:rsidR="00FE37C2" w:rsidRPr="00FE37C2" w:rsidRDefault="00FE37C2" w:rsidP="00FE37C2">
      <w:pPr>
        <w:pStyle w:val="a7"/>
        <w:numPr>
          <w:ilvl w:val="0"/>
          <w:numId w:val="1"/>
        </w:numPr>
        <w:tabs>
          <w:tab w:val="left" w:pos="283"/>
        </w:tabs>
        <w:spacing w:line="322" w:lineRule="exact"/>
        <w:ind w:left="282"/>
        <w:jc w:val="both"/>
        <w:rPr>
          <w:sz w:val="28"/>
        </w:rPr>
      </w:pPr>
      <w:r>
        <w:rPr>
          <w:color w:val="101010"/>
          <w:sz w:val="28"/>
        </w:rPr>
        <w:t>повысить</w:t>
      </w:r>
      <w:r>
        <w:rPr>
          <w:color w:val="101010"/>
          <w:spacing w:val="-7"/>
          <w:sz w:val="28"/>
        </w:rPr>
        <w:t xml:space="preserve"> </w:t>
      </w:r>
      <w:r>
        <w:rPr>
          <w:color w:val="101010"/>
          <w:sz w:val="28"/>
        </w:rPr>
        <w:t>уровень</w:t>
      </w:r>
      <w:r>
        <w:rPr>
          <w:color w:val="101010"/>
          <w:spacing w:val="-8"/>
          <w:sz w:val="28"/>
        </w:rPr>
        <w:t xml:space="preserve"> </w:t>
      </w:r>
      <w:r>
        <w:rPr>
          <w:color w:val="101010"/>
          <w:sz w:val="28"/>
        </w:rPr>
        <w:t>педагогической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компетентности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родителей.</w:t>
      </w:r>
    </w:p>
    <w:p w:rsidR="00FE37C2" w:rsidRDefault="00FE37C2" w:rsidP="00FE37C2">
      <w:pPr>
        <w:pStyle w:val="a7"/>
        <w:tabs>
          <w:tab w:val="left" w:pos="283"/>
        </w:tabs>
        <w:spacing w:line="322" w:lineRule="exact"/>
        <w:ind w:left="282" w:firstLine="0"/>
        <w:jc w:val="both"/>
        <w:rPr>
          <w:sz w:val="28"/>
        </w:rPr>
      </w:pPr>
    </w:p>
    <w:p w:rsidR="003513F8" w:rsidRDefault="00FE37C2" w:rsidP="00FE37C2">
      <w:pPr>
        <w:jc w:val="center"/>
      </w:pPr>
      <w:r w:rsidRPr="00FE37C2">
        <w:rPr>
          <w:noProof/>
          <w:lang w:eastAsia="ru-RU"/>
        </w:rPr>
        <w:lastRenderedPageBreak/>
        <w:drawing>
          <wp:inline distT="0" distB="0" distL="0" distR="0">
            <wp:extent cx="3278981" cy="4371975"/>
            <wp:effectExtent l="0" t="0" r="0" b="0"/>
            <wp:docPr id="2" name="Рисунок 2" descr="E:\Стимулирующие\Стимулирующие\IMG_8501-17-11-17-05-49-2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тимулирующие\Стимулирующие\IMG_8501-17-11-17-05-49-2-768x10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133" cy="4378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3F8" w:rsidSect="00FE37C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D18A9"/>
    <w:multiLevelType w:val="hybridMultilevel"/>
    <w:tmpl w:val="828A4618"/>
    <w:lvl w:ilvl="0" w:tplc="5DE81708">
      <w:numFmt w:val="bullet"/>
      <w:lvlText w:val="-"/>
      <w:lvlJc w:val="left"/>
      <w:pPr>
        <w:ind w:left="120" w:hanging="163"/>
      </w:pPr>
      <w:rPr>
        <w:rFonts w:ascii="Times New Roman" w:eastAsia="Times New Roman" w:hAnsi="Times New Roman" w:cs="Times New Roman" w:hint="default"/>
        <w:color w:val="101010"/>
        <w:w w:val="100"/>
        <w:sz w:val="28"/>
        <w:szCs w:val="28"/>
        <w:lang w:val="ru-RU" w:eastAsia="en-US" w:bidi="ar-SA"/>
      </w:rPr>
    </w:lvl>
    <w:lvl w:ilvl="1" w:tplc="11F2D72A">
      <w:numFmt w:val="bullet"/>
      <w:lvlText w:val="•"/>
      <w:lvlJc w:val="left"/>
      <w:pPr>
        <w:ind w:left="1092" w:hanging="163"/>
      </w:pPr>
      <w:rPr>
        <w:rFonts w:hint="default"/>
        <w:lang w:val="ru-RU" w:eastAsia="en-US" w:bidi="ar-SA"/>
      </w:rPr>
    </w:lvl>
    <w:lvl w:ilvl="2" w:tplc="190E7742">
      <w:numFmt w:val="bullet"/>
      <w:lvlText w:val="•"/>
      <w:lvlJc w:val="left"/>
      <w:pPr>
        <w:ind w:left="2065" w:hanging="163"/>
      </w:pPr>
      <w:rPr>
        <w:rFonts w:hint="default"/>
        <w:lang w:val="ru-RU" w:eastAsia="en-US" w:bidi="ar-SA"/>
      </w:rPr>
    </w:lvl>
    <w:lvl w:ilvl="3" w:tplc="9DC403CE">
      <w:numFmt w:val="bullet"/>
      <w:lvlText w:val="•"/>
      <w:lvlJc w:val="left"/>
      <w:pPr>
        <w:ind w:left="3037" w:hanging="163"/>
      </w:pPr>
      <w:rPr>
        <w:rFonts w:hint="default"/>
        <w:lang w:val="ru-RU" w:eastAsia="en-US" w:bidi="ar-SA"/>
      </w:rPr>
    </w:lvl>
    <w:lvl w:ilvl="4" w:tplc="68DA11BC">
      <w:numFmt w:val="bullet"/>
      <w:lvlText w:val="•"/>
      <w:lvlJc w:val="left"/>
      <w:pPr>
        <w:ind w:left="4010" w:hanging="163"/>
      </w:pPr>
      <w:rPr>
        <w:rFonts w:hint="default"/>
        <w:lang w:val="ru-RU" w:eastAsia="en-US" w:bidi="ar-SA"/>
      </w:rPr>
    </w:lvl>
    <w:lvl w:ilvl="5" w:tplc="B9D014B8">
      <w:numFmt w:val="bullet"/>
      <w:lvlText w:val="•"/>
      <w:lvlJc w:val="left"/>
      <w:pPr>
        <w:ind w:left="4983" w:hanging="163"/>
      </w:pPr>
      <w:rPr>
        <w:rFonts w:hint="default"/>
        <w:lang w:val="ru-RU" w:eastAsia="en-US" w:bidi="ar-SA"/>
      </w:rPr>
    </w:lvl>
    <w:lvl w:ilvl="6" w:tplc="3ADEB4AA">
      <w:numFmt w:val="bullet"/>
      <w:lvlText w:val="•"/>
      <w:lvlJc w:val="left"/>
      <w:pPr>
        <w:ind w:left="5955" w:hanging="163"/>
      </w:pPr>
      <w:rPr>
        <w:rFonts w:hint="default"/>
        <w:lang w:val="ru-RU" w:eastAsia="en-US" w:bidi="ar-SA"/>
      </w:rPr>
    </w:lvl>
    <w:lvl w:ilvl="7" w:tplc="78B2BCB0">
      <w:numFmt w:val="bullet"/>
      <w:lvlText w:val="•"/>
      <w:lvlJc w:val="left"/>
      <w:pPr>
        <w:ind w:left="6928" w:hanging="163"/>
      </w:pPr>
      <w:rPr>
        <w:rFonts w:hint="default"/>
        <w:lang w:val="ru-RU" w:eastAsia="en-US" w:bidi="ar-SA"/>
      </w:rPr>
    </w:lvl>
    <w:lvl w:ilvl="8" w:tplc="51EADC34">
      <w:numFmt w:val="bullet"/>
      <w:lvlText w:val="•"/>
      <w:lvlJc w:val="left"/>
      <w:pPr>
        <w:ind w:left="7900" w:hanging="16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902"/>
    <w:rsid w:val="001A18A7"/>
    <w:rsid w:val="003513F8"/>
    <w:rsid w:val="0073792D"/>
    <w:rsid w:val="00FA3902"/>
    <w:rsid w:val="00FE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72" w:after="160" w:line="209" w:lineRule="auto"/>
        <w:ind w:right="45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37C2"/>
    <w:pPr>
      <w:widowControl w:val="0"/>
      <w:autoSpaceDE w:val="0"/>
      <w:autoSpaceDN w:val="0"/>
      <w:spacing w:before="0" w:after="0" w:line="240" w:lineRule="auto"/>
      <w:ind w:right="0"/>
      <w:jc w:val="left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E37C2"/>
    <w:pPr>
      <w:ind w:left="12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E37C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FE37C2"/>
    <w:pPr>
      <w:spacing w:before="78"/>
      <w:ind w:left="3920" w:right="3890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FE37C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FE37C2"/>
    <w:pPr>
      <w:ind w:left="120" w:hanging="163"/>
    </w:pPr>
  </w:style>
  <w:style w:type="paragraph" w:styleId="a8">
    <w:name w:val="Balloon Text"/>
    <w:basedOn w:val="a"/>
    <w:link w:val="a9"/>
    <w:uiPriority w:val="99"/>
    <w:semiHidden/>
    <w:unhideWhenUsed/>
    <w:rsid w:val="001A18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18A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72" w:after="160" w:line="209" w:lineRule="auto"/>
        <w:ind w:right="45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37C2"/>
    <w:pPr>
      <w:widowControl w:val="0"/>
      <w:autoSpaceDE w:val="0"/>
      <w:autoSpaceDN w:val="0"/>
      <w:spacing w:before="0" w:after="0" w:line="240" w:lineRule="auto"/>
      <w:ind w:right="0"/>
      <w:jc w:val="left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E37C2"/>
    <w:pPr>
      <w:ind w:left="12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E37C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FE37C2"/>
    <w:pPr>
      <w:spacing w:before="78"/>
      <w:ind w:left="3920" w:right="3890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FE37C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FE37C2"/>
    <w:pPr>
      <w:ind w:left="120" w:hanging="163"/>
    </w:pPr>
  </w:style>
  <w:style w:type="paragraph" w:styleId="a8">
    <w:name w:val="Balloon Text"/>
    <w:basedOn w:val="a"/>
    <w:link w:val="a9"/>
    <w:uiPriority w:val="99"/>
    <w:semiHidden/>
    <w:unhideWhenUsed/>
    <w:rsid w:val="001A18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18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Аленушка</cp:lastModifiedBy>
  <cp:revision>4</cp:revision>
  <dcterms:created xsi:type="dcterms:W3CDTF">2021-11-23T13:18:00Z</dcterms:created>
  <dcterms:modified xsi:type="dcterms:W3CDTF">2023-03-30T08:28:00Z</dcterms:modified>
</cp:coreProperties>
</file>